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CE263" w14:textId="77777777" w:rsidR="00E91CDF" w:rsidRDefault="00945619">
      <w:r>
        <w:t xml:space="preserve">  </w:t>
      </w:r>
    </w:p>
    <w:p w14:paraId="7475BCEA" w14:textId="77777777" w:rsidR="00E91CDF" w:rsidRDefault="00E91CDF"/>
    <w:tbl>
      <w:tblPr>
        <w:tblStyle w:val="a"/>
        <w:tblW w:w="9853" w:type="dxa"/>
        <w:tblInd w:w="-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8"/>
        <w:gridCol w:w="1706"/>
        <w:gridCol w:w="1558"/>
        <w:gridCol w:w="2127"/>
        <w:gridCol w:w="1417"/>
        <w:gridCol w:w="1637"/>
      </w:tblGrid>
      <w:tr w:rsidR="00E91CDF" w14:paraId="4824A458" w14:textId="77777777" w:rsidTr="00C62298">
        <w:tc>
          <w:tcPr>
            <w:tcW w:w="1408" w:type="dxa"/>
            <w:shd w:val="clear" w:color="auto" w:fill="002060"/>
          </w:tcPr>
          <w:p w14:paraId="63DD4BC0" w14:textId="77777777" w:rsidR="00E91CDF" w:rsidRDefault="00945619">
            <w:pPr>
              <w:rPr>
                <w:rFonts w:ascii="Arial" w:eastAsia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FFFFFF"/>
                <w:sz w:val="21"/>
                <w:szCs w:val="21"/>
              </w:rPr>
              <w:t xml:space="preserve">Møte dato: </w:t>
            </w:r>
          </w:p>
        </w:tc>
        <w:tc>
          <w:tcPr>
            <w:tcW w:w="1706" w:type="dxa"/>
          </w:tcPr>
          <w:p w14:paraId="3BAFF093" w14:textId="03CE16C6" w:rsidR="00E91CDF" w:rsidRDefault="00A0023A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7</w:t>
            </w:r>
            <w:r w:rsidR="00945619"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z w:val="21"/>
                <w:szCs w:val="21"/>
              </w:rPr>
              <w:t>januar</w:t>
            </w:r>
            <w:r w:rsidR="00945619">
              <w:rPr>
                <w:rFonts w:ascii="Arial" w:eastAsia="Arial" w:hAnsi="Arial" w:cs="Arial"/>
                <w:sz w:val="21"/>
                <w:szCs w:val="21"/>
              </w:rPr>
              <w:t xml:space="preserve"> 202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1558" w:type="dxa"/>
            <w:shd w:val="clear" w:color="auto" w:fill="002060"/>
          </w:tcPr>
          <w:p w14:paraId="67ACF97D" w14:textId="77777777" w:rsidR="00E91CDF" w:rsidRDefault="0094561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FFFFFF"/>
                <w:sz w:val="21"/>
                <w:szCs w:val="21"/>
              </w:rPr>
              <w:t>Sted:</w:t>
            </w:r>
          </w:p>
        </w:tc>
        <w:tc>
          <w:tcPr>
            <w:tcW w:w="2127" w:type="dxa"/>
          </w:tcPr>
          <w:p w14:paraId="71EC1230" w14:textId="77777777" w:rsidR="00E91CDF" w:rsidRDefault="00C62298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Teams</w:t>
            </w:r>
          </w:p>
        </w:tc>
        <w:tc>
          <w:tcPr>
            <w:tcW w:w="1417" w:type="dxa"/>
            <w:shd w:val="clear" w:color="auto" w:fill="002060"/>
          </w:tcPr>
          <w:p w14:paraId="0882BD38" w14:textId="77777777" w:rsidR="00E91CDF" w:rsidRDefault="0094561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Tid:</w:t>
            </w:r>
          </w:p>
        </w:tc>
        <w:tc>
          <w:tcPr>
            <w:tcW w:w="1637" w:type="dxa"/>
          </w:tcPr>
          <w:p w14:paraId="1AA1B189" w14:textId="08BC73CF" w:rsidR="00E91CDF" w:rsidRDefault="004252EF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13</w:t>
            </w:r>
            <w:r w:rsidR="00945619">
              <w:rPr>
                <w:rFonts w:ascii="Arial" w:eastAsia="Arial" w:hAnsi="Arial" w:cs="Arial"/>
                <w:sz w:val="21"/>
                <w:szCs w:val="21"/>
              </w:rPr>
              <w:t>.00-1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 w:rsidR="00945619">
              <w:rPr>
                <w:rFonts w:ascii="Arial" w:eastAsia="Arial" w:hAnsi="Arial" w:cs="Arial"/>
                <w:sz w:val="21"/>
                <w:szCs w:val="21"/>
              </w:rPr>
              <w:t>.00</w:t>
            </w:r>
          </w:p>
        </w:tc>
      </w:tr>
      <w:tr w:rsidR="00E91CDF" w14:paraId="3573F99C" w14:textId="77777777" w:rsidTr="00C62298">
        <w:tc>
          <w:tcPr>
            <w:tcW w:w="1408" w:type="dxa"/>
            <w:shd w:val="clear" w:color="auto" w:fill="002060"/>
          </w:tcPr>
          <w:p w14:paraId="40C19A10" w14:textId="77777777" w:rsidR="00E91CDF" w:rsidRDefault="00945619">
            <w:pPr>
              <w:rPr>
                <w:rFonts w:ascii="Arial" w:eastAsia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FFFFFF"/>
                <w:sz w:val="21"/>
                <w:szCs w:val="21"/>
              </w:rPr>
              <w:t xml:space="preserve">Neste møte: </w:t>
            </w:r>
          </w:p>
        </w:tc>
        <w:tc>
          <w:tcPr>
            <w:tcW w:w="1706" w:type="dxa"/>
          </w:tcPr>
          <w:p w14:paraId="5E402656" w14:textId="6AA8C423" w:rsidR="00E91CDF" w:rsidRDefault="002F0504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TBD</w:t>
            </w:r>
            <w:r w:rsidR="00945619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558" w:type="dxa"/>
            <w:shd w:val="clear" w:color="auto" w:fill="002060"/>
          </w:tcPr>
          <w:p w14:paraId="5E0B98DE" w14:textId="77777777" w:rsidR="00E91CDF" w:rsidRDefault="0094561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FFFFFF"/>
                <w:sz w:val="21"/>
                <w:szCs w:val="21"/>
              </w:rPr>
              <w:t xml:space="preserve"> </w:t>
            </w:r>
          </w:p>
        </w:tc>
        <w:tc>
          <w:tcPr>
            <w:tcW w:w="2127" w:type="dxa"/>
          </w:tcPr>
          <w:p w14:paraId="7DF45E80" w14:textId="77777777" w:rsidR="00E91CDF" w:rsidRDefault="00E43A2D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TBD</w:t>
            </w:r>
          </w:p>
        </w:tc>
        <w:tc>
          <w:tcPr>
            <w:tcW w:w="1417" w:type="dxa"/>
            <w:shd w:val="clear" w:color="auto" w:fill="002060"/>
          </w:tcPr>
          <w:p w14:paraId="22DA5D3F" w14:textId="77777777" w:rsidR="00E91CDF" w:rsidRDefault="0094561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637" w:type="dxa"/>
          </w:tcPr>
          <w:p w14:paraId="2E380065" w14:textId="77777777" w:rsidR="00E91CDF" w:rsidRDefault="004C2344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TBD</w:t>
            </w:r>
          </w:p>
        </w:tc>
      </w:tr>
      <w:tr w:rsidR="00E85E0C" w14:paraId="341419EC" w14:textId="77777777" w:rsidTr="00E85E0C">
        <w:tc>
          <w:tcPr>
            <w:tcW w:w="9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3D3BA41F" w14:textId="213DBCA5" w:rsidR="00E85E0C" w:rsidRDefault="00E85E0C" w:rsidP="00E85E0C">
            <w:pPr>
              <w:jc w:val="center"/>
              <w:rPr>
                <w:rFonts w:ascii="Arial" w:eastAsia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FFFFFF"/>
                <w:sz w:val="21"/>
                <w:szCs w:val="21"/>
              </w:rPr>
              <w:t>Deltakere:</w:t>
            </w:r>
            <w:r w:rsidR="00A0023A">
              <w:rPr>
                <w:rFonts w:ascii="Arial" w:eastAsia="Arial" w:hAnsi="Arial" w:cs="Arial"/>
                <w:b/>
                <w:color w:val="FFFFFF"/>
                <w:sz w:val="21"/>
                <w:szCs w:val="21"/>
              </w:rPr>
              <w:t xml:space="preserve"> Se liste nederst</w:t>
            </w:r>
          </w:p>
        </w:tc>
      </w:tr>
    </w:tbl>
    <w:p w14:paraId="631500EC" w14:textId="77777777" w:rsidR="00E91CDF" w:rsidRPr="00530111" w:rsidRDefault="00E91CDF">
      <w:pPr>
        <w:rPr>
          <w:sz w:val="16"/>
          <w:szCs w:val="16"/>
        </w:rPr>
      </w:pPr>
    </w:p>
    <w:p w14:paraId="715EE7C9" w14:textId="77777777" w:rsidR="00E85E0C" w:rsidRDefault="00E85E0C" w:rsidP="00E85E0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left="708" w:hanging="708"/>
        <w:rPr>
          <w:rFonts w:ascii="Arial" w:eastAsia="Arial" w:hAnsi="Arial" w:cs="Arial"/>
          <w:b/>
          <w:color w:val="366091"/>
          <w:sz w:val="32"/>
          <w:szCs w:val="32"/>
        </w:rPr>
      </w:pPr>
      <w:r>
        <w:rPr>
          <w:rFonts w:ascii="Arial" w:eastAsia="Arial" w:hAnsi="Arial" w:cs="Arial"/>
          <w:b/>
          <w:color w:val="366091"/>
          <w:sz w:val="32"/>
          <w:szCs w:val="32"/>
        </w:rPr>
        <w:t>OPPSUMMERING</w:t>
      </w:r>
      <w:r>
        <w:rPr>
          <w:rFonts w:ascii="Arial" w:eastAsia="Arial" w:hAnsi="Arial" w:cs="Arial"/>
          <w:b/>
          <w:color w:val="366091"/>
          <w:sz w:val="32"/>
          <w:szCs w:val="32"/>
        </w:rPr>
        <w:tab/>
      </w:r>
    </w:p>
    <w:p w14:paraId="60EF01E7" w14:textId="6C5F3031" w:rsidR="00E85E0C" w:rsidRDefault="00E85E0C" w:rsidP="00E85E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«Sjekk inn» rundt bordet: hver deltager fikk presentere seg selv </w:t>
      </w:r>
      <w:r w:rsidR="00A0023A">
        <w:rPr>
          <w:color w:val="000000"/>
        </w:rPr>
        <w:t>–</w:t>
      </w:r>
      <w:r>
        <w:rPr>
          <w:color w:val="000000"/>
        </w:rPr>
        <w:t xml:space="preserve"> </w:t>
      </w:r>
      <w:r w:rsidR="00A0023A">
        <w:rPr>
          <w:color w:val="000000"/>
        </w:rPr>
        <w:t xml:space="preserve">med navn og hvilken organisasjon/bedrift de representerte. </w:t>
      </w:r>
    </w:p>
    <w:p w14:paraId="417C0FCE" w14:textId="77777777" w:rsidR="001B7F12" w:rsidRPr="001B7F12" w:rsidRDefault="001B7F12" w:rsidP="001B7F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B7F12">
        <w:rPr>
          <w:color w:val="000000"/>
        </w:rPr>
        <w:t>Prof. dr. juris Dag Wiese Schartum</w:t>
      </w:r>
      <w:r w:rsidRPr="001B7F12">
        <w:rPr>
          <w:color w:val="000000"/>
        </w:rPr>
        <w:t xml:space="preserve"> (</w:t>
      </w:r>
      <w:r w:rsidRPr="001B7F12">
        <w:rPr>
          <w:color w:val="000000"/>
        </w:rPr>
        <w:t>Senter for rettsinformatikk/Norwegian Research Center for Computers and Law</w:t>
      </w:r>
      <w:r w:rsidRPr="001B7F12">
        <w:rPr>
          <w:color w:val="000000"/>
        </w:rPr>
        <w:t xml:space="preserve"> </w:t>
      </w:r>
      <w:r>
        <w:rPr>
          <w:color w:val="000000"/>
        </w:rPr>
        <w:t>- a</w:t>
      </w:r>
      <w:r w:rsidRPr="001B7F12">
        <w:rPr>
          <w:color w:val="000000"/>
        </w:rPr>
        <w:t>vdeling for forvaltningsinformatikk)</w:t>
      </w:r>
      <w:r>
        <w:rPr>
          <w:color w:val="000000"/>
        </w:rPr>
        <w:t xml:space="preserve">: </w:t>
      </w:r>
      <w:r w:rsidRPr="001B7F12">
        <w:rPr>
          <w:color w:val="000000"/>
        </w:rPr>
        <w:t>"Automatiseringsvennlig lovgivning"</w:t>
      </w:r>
    </w:p>
    <w:p w14:paraId="43DDA4D5" w14:textId="3FAC3B9C" w:rsidR="001B7F12" w:rsidRDefault="001B7F12" w:rsidP="001B7F1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Dag gikk gjennom h</w:t>
      </w:r>
      <w:r w:rsidRPr="001B7F12">
        <w:rPr>
          <w:color w:val="000000"/>
        </w:rPr>
        <w:t xml:space="preserve">vordan lover og forskrifter </w:t>
      </w:r>
      <w:r>
        <w:rPr>
          <w:color w:val="000000"/>
        </w:rPr>
        <w:t xml:space="preserve">kan/bør </w:t>
      </w:r>
      <w:r w:rsidRPr="001B7F12">
        <w:rPr>
          <w:color w:val="000000"/>
        </w:rPr>
        <w:t xml:space="preserve">utvikles for å øke muligheten for automatisering av enkeltvedtak. Han </w:t>
      </w:r>
      <w:r>
        <w:rPr>
          <w:color w:val="000000"/>
        </w:rPr>
        <w:t>la</w:t>
      </w:r>
      <w:r w:rsidRPr="001B7F12">
        <w:rPr>
          <w:color w:val="000000"/>
        </w:rPr>
        <w:t xml:space="preserve"> særlig vekt på behovet for formelle analyser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- </w:t>
      </w:r>
      <w:r w:rsidRPr="001B7F12">
        <w:rPr>
          <w:color w:val="000000"/>
        </w:rPr>
        <w:t xml:space="preserve"> spesielt</w:t>
      </w:r>
      <w:proofErr w:type="gramEnd"/>
      <w:r w:rsidRPr="001B7F12">
        <w:rPr>
          <w:color w:val="000000"/>
        </w:rPr>
        <w:t xml:space="preserve"> av begreper som betegner data som skal være beslutningsgrunnlag.</w:t>
      </w:r>
    </w:p>
    <w:p w14:paraId="5C906FAB" w14:textId="449CF6AC" w:rsidR="00A0023A" w:rsidRPr="001B7F12" w:rsidRDefault="001B7F12" w:rsidP="001B7F1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Opptak fra hans foredrag er tilgjengelig her (kun for Ekspertgruppen og ikke for videredistribusjon uten egen avtale med Dag):  </w:t>
      </w:r>
      <w:hyperlink r:id="rId8" w:history="1">
        <w:r w:rsidRPr="008B5753">
          <w:rPr>
            <w:rStyle w:val="Hyperkobling"/>
          </w:rPr>
          <w:t>https://youtu.be/l7VyjA9-3QQ</w:t>
        </w:r>
      </w:hyperlink>
    </w:p>
    <w:p w14:paraId="76BDF96F" w14:textId="219DF3CE" w:rsidR="00AD2D4B" w:rsidRPr="00AD2D4B" w:rsidRDefault="00AD2D4B" w:rsidP="00C52C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Prosjektansvarlig Kari </w:t>
      </w:r>
      <w:proofErr w:type="spellStart"/>
      <w:r>
        <w:rPr>
          <w:color w:val="000000"/>
        </w:rPr>
        <w:t>Laumann</w:t>
      </w:r>
      <w:proofErr w:type="spellEnd"/>
      <w:r>
        <w:rPr>
          <w:color w:val="000000"/>
        </w:rPr>
        <w:t xml:space="preserve">, Datatilsynet: Kari er ansvarlig for «sandkassen for ansvarlig kunstig intelligens» som ble lansert i høst og som har søknadsfrist for første batch av </w:t>
      </w:r>
      <w:proofErr w:type="gramStart"/>
      <w:r>
        <w:rPr>
          <w:color w:val="000000"/>
        </w:rPr>
        <w:t>prosjekter  15.1</w:t>
      </w:r>
      <w:proofErr w:type="gramEnd"/>
      <w:r>
        <w:rPr>
          <w:color w:val="000000"/>
        </w:rPr>
        <w:t xml:space="preserve"> (med oppstart mars 2021).  </w:t>
      </w:r>
    </w:p>
    <w:p w14:paraId="733FEF09" w14:textId="2FDFC7CB" w:rsidR="00B45C73" w:rsidRDefault="00B45C73" w:rsidP="00B45C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Kari nevnte at det foreløpig var kommet inn begrenset med søknader, men at de forventer at mange kommer inn tettere opp mot søknadsfristen. </w:t>
      </w:r>
      <w:r>
        <w:t>Håkon</w:t>
      </w:r>
      <w:r>
        <w:t xml:space="preserve"> </w:t>
      </w:r>
      <w:proofErr w:type="spellStart"/>
      <w:r>
        <w:t>Jendal</w:t>
      </w:r>
      <w:proofErr w:type="spellEnd"/>
      <w:r>
        <w:t xml:space="preserve"> nevnte at</w:t>
      </w:r>
      <w:r>
        <w:t xml:space="preserve">  </w:t>
      </w:r>
    </w:p>
    <w:p w14:paraId="7D633823" w14:textId="1FE6AA0F" w:rsidR="00B45C73" w:rsidRDefault="00B45C73" w:rsidP="00B45C73">
      <w:pPr>
        <w:pBdr>
          <w:top w:val="nil"/>
          <w:left w:val="nil"/>
          <w:bottom w:val="nil"/>
          <w:right w:val="nil"/>
          <w:between w:val="nil"/>
        </w:pBdr>
        <w:ind w:left="1077"/>
      </w:pPr>
      <w:r>
        <w:t xml:space="preserve">NAV antagelig </w:t>
      </w:r>
      <w:r>
        <w:t xml:space="preserve">vil </w:t>
      </w:r>
      <w:r>
        <w:t>sende en eller flere søknader</w:t>
      </w:r>
      <w:r>
        <w:t xml:space="preserve"> – og Tone la til: «k</w:t>
      </w:r>
      <w:r>
        <w:t xml:space="preserve">anskje noe om dataminimering, </w:t>
      </w:r>
      <w:r>
        <w:t xml:space="preserve">og </w:t>
      </w:r>
      <w:r>
        <w:t>kanskje i tilknytning til sammenhengende tjenester? Da berøres også databehandlingsansvaret som du nevnte tidligere i møtet</w:t>
      </w:r>
      <w:r>
        <w:t>» (</w:t>
      </w:r>
      <w:r>
        <w:t>Cathrine Pihl Lyngstad holder i dette hos NAV</w:t>
      </w:r>
      <w:r>
        <w:t>)</w:t>
      </w:r>
    </w:p>
    <w:p w14:paraId="4C28ECBC" w14:textId="16CFD43D" w:rsidR="00C52C7A" w:rsidRPr="00C52C7A" w:rsidRDefault="00AD2D4B" w:rsidP="00AD2D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Opptak fra </w:t>
      </w:r>
      <w:r w:rsidR="00B45C73">
        <w:rPr>
          <w:color w:val="000000"/>
        </w:rPr>
        <w:t>Karis</w:t>
      </w:r>
      <w:r>
        <w:rPr>
          <w:color w:val="000000"/>
        </w:rPr>
        <w:t xml:space="preserve"> </w:t>
      </w:r>
      <w:r>
        <w:rPr>
          <w:color w:val="000000"/>
        </w:rPr>
        <w:t xml:space="preserve">foredrag er tilgjengelig her (kun for Ekspertgruppen og ikke for videredistribusjon uten egen avtale med </w:t>
      </w:r>
      <w:r>
        <w:rPr>
          <w:color w:val="000000"/>
        </w:rPr>
        <w:t>Kari</w:t>
      </w:r>
      <w:r>
        <w:rPr>
          <w:color w:val="000000"/>
        </w:rPr>
        <w:t xml:space="preserve">): </w:t>
      </w:r>
      <w:hyperlink r:id="rId9" w:history="1">
        <w:r w:rsidRPr="008B5753">
          <w:rPr>
            <w:rStyle w:val="Hyperkobling"/>
          </w:rPr>
          <w:t>https://youtu.be/FIqdIUnqsKc</w:t>
        </w:r>
      </w:hyperlink>
    </w:p>
    <w:p w14:paraId="3EB3C6C2" w14:textId="77777777" w:rsidR="00D256E4" w:rsidRPr="00D256E4" w:rsidRDefault="00D256E4" w:rsidP="00C52C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Seniorr</w:t>
      </w:r>
      <w:r w:rsidR="00AD2D4B">
        <w:rPr>
          <w:color w:val="000000"/>
        </w:rPr>
        <w:t xml:space="preserve">ådgiver Steinar </w:t>
      </w:r>
      <w:proofErr w:type="spellStart"/>
      <w:r w:rsidR="00AD2D4B">
        <w:rPr>
          <w:color w:val="000000"/>
        </w:rPr>
        <w:t>Skagemo</w:t>
      </w:r>
      <w:proofErr w:type="spellEnd"/>
      <w:r w:rsidR="00AD2D4B">
        <w:rPr>
          <w:color w:val="000000"/>
        </w:rPr>
        <w:t>, Informasjonsforvaltning – Brønnøysundregistrene</w:t>
      </w:r>
    </w:p>
    <w:p w14:paraId="2994D253" w14:textId="50DBCCD2" w:rsidR="00D256E4" w:rsidRPr="00D256E4" w:rsidRDefault="004A703D" w:rsidP="00D256E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Steinar gikk</w:t>
      </w:r>
      <w:r w:rsidR="00D256E4" w:rsidRPr="00D256E4">
        <w:rPr>
          <w:color w:val="000000"/>
        </w:rPr>
        <w:t xml:space="preserve"> gjennom det som er gjort det siste tiåret rundt begrepsarbeid</w:t>
      </w:r>
      <w:r>
        <w:rPr>
          <w:color w:val="000000"/>
        </w:rPr>
        <w:t xml:space="preserve"> – herunder u</w:t>
      </w:r>
      <w:r w:rsidR="00D256E4" w:rsidRPr="00D256E4">
        <w:rPr>
          <w:color w:val="000000"/>
        </w:rPr>
        <w:t xml:space="preserve">tredning om standarder for begrepsarbeid tilbake til 2010 og nyere arbeid som er relevante, bl.a. </w:t>
      </w:r>
      <w:proofErr w:type="spellStart"/>
      <w:r>
        <w:rPr>
          <w:color w:val="000000"/>
        </w:rPr>
        <w:t>T</w:t>
      </w:r>
      <w:r w:rsidR="00D256E4" w:rsidRPr="00D256E4">
        <w:rPr>
          <w:color w:val="000000"/>
        </w:rPr>
        <w:t>ermlosen</w:t>
      </w:r>
      <w:proofErr w:type="spellEnd"/>
      <w:r w:rsidR="00D256E4" w:rsidRPr="00D256E4">
        <w:rPr>
          <w:color w:val="000000"/>
        </w:rPr>
        <w:t xml:space="preserve">, standard for begrepsbeskrivelse, standard for begrepskoordinering (som nylig er oppdatert </w:t>
      </w:r>
      <w:proofErr w:type="spellStart"/>
      <w:r w:rsidR="00D256E4" w:rsidRPr="00D256E4">
        <w:rPr>
          <w:color w:val="000000"/>
        </w:rPr>
        <w:t>ref</w:t>
      </w:r>
      <w:proofErr w:type="spellEnd"/>
      <w:r w:rsidR="00D256E4" w:rsidRPr="00D256E4">
        <w:rPr>
          <w:color w:val="000000"/>
        </w:rPr>
        <w:t xml:space="preserve"> kronikken i CW), og til </w:t>
      </w:r>
      <w:r>
        <w:rPr>
          <w:color w:val="000000"/>
        </w:rPr>
        <w:t xml:space="preserve">slutt </w:t>
      </w:r>
      <w:r w:rsidR="00D256E4" w:rsidRPr="00D256E4">
        <w:rPr>
          <w:color w:val="000000"/>
        </w:rPr>
        <w:t xml:space="preserve">dagens felles begrepskatalog. </w:t>
      </w:r>
      <w:r>
        <w:rPr>
          <w:color w:val="000000"/>
        </w:rPr>
        <w:t xml:space="preserve">Han kom naturlig nok også inn på viktigheten av </w:t>
      </w:r>
      <w:r w:rsidR="00D256E4" w:rsidRPr="00D256E4">
        <w:rPr>
          <w:color w:val="000000"/>
        </w:rPr>
        <w:t xml:space="preserve">datakvalitet </w:t>
      </w:r>
      <w:r>
        <w:rPr>
          <w:color w:val="000000"/>
        </w:rPr>
        <w:t xml:space="preserve">– bl.a. i sammenheng med kompensasjonsordningene knyttet til koronapandemien. </w:t>
      </w:r>
    </w:p>
    <w:p w14:paraId="7989A6B6" w14:textId="57C2A8F0" w:rsidR="00E85E0C" w:rsidRPr="004A703D" w:rsidRDefault="004A703D" w:rsidP="00A3082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A703D">
        <w:rPr>
          <w:color w:val="000000"/>
        </w:rPr>
        <w:t xml:space="preserve">Opptak fra hans foredrag er tilgjengelig her (kun for Ekspertgruppen og ikke for videredistribusjon uten egen avtale med </w:t>
      </w:r>
      <w:r w:rsidRPr="004A703D">
        <w:rPr>
          <w:color w:val="000000"/>
        </w:rPr>
        <w:t>Steinar</w:t>
      </w:r>
      <w:r w:rsidRPr="004A703D">
        <w:rPr>
          <w:color w:val="000000"/>
        </w:rPr>
        <w:t xml:space="preserve">): </w:t>
      </w:r>
      <w:r w:rsidR="00AD2D4B" w:rsidRPr="004A703D">
        <w:rPr>
          <w:color w:val="000000"/>
        </w:rPr>
        <w:fldChar w:fldCharType="begin"/>
      </w:r>
      <w:r w:rsidR="00AD2D4B" w:rsidRPr="004A703D">
        <w:rPr>
          <w:color w:val="000000"/>
        </w:rPr>
        <w:instrText xml:space="preserve"> HYPERLINK "</w:instrText>
      </w:r>
      <w:r w:rsidR="00AD2D4B" w:rsidRPr="004A703D">
        <w:rPr>
          <w:color w:val="000000"/>
        </w:rPr>
        <w:instrText>https://youtu.be/Id7VJMhWj90</w:instrText>
      </w:r>
      <w:r w:rsidR="00AD2D4B" w:rsidRPr="004A703D">
        <w:rPr>
          <w:color w:val="000000"/>
        </w:rPr>
        <w:instrText xml:space="preserve">" </w:instrText>
      </w:r>
      <w:r w:rsidR="00AD2D4B" w:rsidRPr="004A703D">
        <w:rPr>
          <w:color w:val="000000"/>
        </w:rPr>
        <w:fldChar w:fldCharType="separate"/>
      </w:r>
      <w:r w:rsidR="00AD2D4B" w:rsidRPr="008B5753">
        <w:rPr>
          <w:rStyle w:val="Hyperkobling"/>
        </w:rPr>
        <w:t>https://youtu.be/Id7VJMhWj90</w:t>
      </w:r>
      <w:r w:rsidR="00AD2D4B" w:rsidRPr="004A703D">
        <w:rPr>
          <w:color w:val="000000"/>
        </w:rPr>
        <w:fldChar w:fldCharType="end"/>
      </w:r>
    </w:p>
    <w:p w14:paraId="641C351E" w14:textId="77777777" w:rsidR="00AD2D4B" w:rsidRDefault="00AD2D4B" w:rsidP="00E85E0C"/>
    <w:p w14:paraId="33468A11" w14:textId="52D16D10" w:rsidR="004A703D" w:rsidRDefault="00E85E0C" w:rsidP="00E85E0C">
      <w:r>
        <w:t xml:space="preserve">Som alltid ønsker NorStella tilbakemeldinger på gjennomføringen av møtet – </w:t>
      </w:r>
      <w:r w:rsidR="004A703D">
        <w:t xml:space="preserve">og eventuelt forslag til agenda for neste møte. </w:t>
      </w:r>
    </w:p>
    <w:p w14:paraId="4751E5D7" w14:textId="77777777" w:rsidR="004A703D" w:rsidRDefault="004A703D" w:rsidP="00E85E0C"/>
    <w:p w14:paraId="30CD81BD" w14:textId="17CA0ACC" w:rsidR="00E85E0C" w:rsidRDefault="004A703D" w:rsidP="00E85E0C">
      <w:r>
        <w:t xml:space="preserve">Innspill til </w:t>
      </w:r>
      <w:r w:rsidR="00E85E0C">
        <w:t>hvordan nettverke</w:t>
      </w:r>
      <w:r>
        <w:t>ne</w:t>
      </w:r>
      <w:r w:rsidR="00E85E0C">
        <w:t xml:space="preserve"> Digitale Toppledere og Ekspertgruppen kan gjøre en enda bedre jobb for å få fortgang på innovasjon/digital transformasjon i Norge</w:t>
      </w:r>
      <w:r>
        <w:t xml:space="preserve"> – er selvfølgelig også svært velkomne</w:t>
      </w:r>
      <w:r w:rsidR="00E85E0C">
        <w:t>.</w:t>
      </w:r>
      <w:r>
        <w:t xml:space="preserve"> #fareforåstivneiformen</w:t>
      </w:r>
      <w:r w:rsidR="00E85E0C">
        <w:t xml:space="preserve"> </w:t>
      </w:r>
    </w:p>
    <w:p w14:paraId="31B06794" w14:textId="2E50F4B7" w:rsidR="004A703D" w:rsidRDefault="004A703D" w:rsidP="00E85E0C"/>
    <w:p w14:paraId="72C8D796" w14:textId="53A3FD36" w:rsidR="006B1C27" w:rsidRDefault="006B1C27" w:rsidP="006B1C27">
      <w:r>
        <w:t xml:space="preserve">Noen av linkene Steinar nevnte under møtet: </w:t>
      </w:r>
    </w:p>
    <w:p w14:paraId="22D33F3F" w14:textId="0916A326" w:rsidR="0056196C" w:rsidRPr="006B1C27" w:rsidRDefault="006B1C27" w:rsidP="00E85E0C">
      <w:pPr>
        <w:pStyle w:val="Listeavsnitt"/>
        <w:numPr>
          <w:ilvl w:val="0"/>
          <w:numId w:val="6"/>
        </w:numPr>
        <w:rPr>
          <w:lang w:val="en-US"/>
        </w:rPr>
      </w:pPr>
      <w:r w:rsidRPr="006B1C27">
        <w:rPr>
          <w:lang w:val="en-US"/>
        </w:rPr>
        <w:t>Data Governan</w:t>
      </w:r>
      <w:r>
        <w:rPr>
          <w:lang w:val="en-US"/>
        </w:rPr>
        <w:t>c</w:t>
      </w:r>
      <w:r w:rsidRPr="006B1C27">
        <w:rPr>
          <w:lang w:val="en-US"/>
        </w:rPr>
        <w:t xml:space="preserve">e </w:t>
      </w:r>
      <w:r>
        <w:rPr>
          <w:lang w:val="en-US"/>
        </w:rPr>
        <w:t xml:space="preserve">Act (EU): </w:t>
      </w:r>
      <w:hyperlink r:id="rId10" w:history="1">
        <w:r w:rsidRPr="008B5753">
          <w:rPr>
            <w:rStyle w:val="Hyperkobling"/>
            <w:lang w:val="en-US"/>
          </w:rPr>
          <w:t>https://ec.europa.eu/digital-single-market/en/news/proposal-regulation-european-data-governance-data-governance-act</w:t>
        </w:r>
      </w:hyperlink>
    </w:p>
    <w:p w14:paraId="75F6BF16" w14:textId="27CB50FB" w:rsidR="00B45C73" w:rsidRPr="006B1C27" w:rsidRDefault="006B1C27" w:rsidP="006B1C27">
      <w:pPr>
        <w:pStyle w:val="Listeavsnitt"/>
        <w:numPr>
          <w:ilvl w:val="0"/>
          <w:numId w:val="6"/>
        </w:numPr>
        <w:rPr>
          <w:lang w:val="en-US"/>
        </w:rPr>
      </w:pPr>
      <w:r w:rsidRPr="006B1C27">
        <w:rPr>
          <w:lang w:val="en-US"/>
        </w:rPr>
        <w:t xml:space="preserve">New </w:t>
      </w:r>
      <w:r>
        <w:rPr>
          <w:lang w:val="en-US"/>
        </w:rPr>
        <w:t xml:space="preserve">Zealand: </w:t>
      </w:r>
      <w:hyperlink r:id="rId11" w:history="1">
        <w:r w:rsidRPr="008B5753">
          <w:rPr>
            <w:rStyle w:val="Hyperkobling"/>
            <w:lang w:val="en-US"/>
          </w:rPr>
          <w:t>https://www.betterforbusiness.govt.nz/better-rules-better-outcomes/</w:t>
        </w:r>
      </w:hyperlink>
    </w:p>
    <w:p w14:paraId="6270CC3B" w14:textId="77777777" w:rsidR="00B45C73" w:rsidRPr="006B1C27" w:rsidRDefault="00B45C73" w:rsidP="00E85E0C">
      <w:pPr>
        <w:rPr>
          <w:lang w:val="en-US"/>
        </w:rPr>
      </w:pPr>
    </w:p>
    <w:p w14:paraId="3E8B22FC" w14:textId="77777777" w:rsidR="004A703D" w:rsidRPr="006B1C27" w:rsidRDefault="004A703D" w:rsidP="00E85E0C">
      <w:pPr>
        <w:rPr>
          <w:lang w:val="en-US"/>
        </w:rPr>
      </w:pPr>
    </w:p>
    <w:p w14:paraId="56F6FF9C" w14:textId="77777777" w:rsidR="000A70C4" w:rsidRPr="006B1C27" w:rsidRDefault="000A70C4" w:rsidP="00E85E0C">
      <w:pPr>
        <w:rPr>
          <w:lang w:val="en-US"/>
        </w:rPr>
      </w:pPr>
    </w:p>
    <w:p w14:paraId="70790E58" w14:textId="77777777" w:rsidR="00F5619D" w:rsidRPr="006B1C27" w:rsidRDefault="00F5619D">
      <w:pPr>
        <w:rPr>
          <w:rFonts w:ascii="Arial" w:eastAsia="Arial" w:hAnsi="Arial" w:cs="Arial"/>
          <w:color w:val="000000"/>
          <w:sz w:val="28"/>
          <w:szCs w:val="28"/>
          <w:lang w:val="en-US"/>
        </w:rPr>
      </w:pPr>
      <w:r w:rsidRPr="006B1C27">
        <w:rPr>
          <w:lang w:val="en-US"/>
        </w:rPr>
        <w:br w:type="page"/>
      </w:r>
    </w:p>
    <w:p w14:paraId="5CB8D63E" w14:textId="4356B560" w:rsidR="00E85E0C" w:rsidRDefault="00E85E0C" w:rsidP="00E85E0C">
      <w:pPr>
        <w:pStyle w:val="Overskrift2"/>
      </w:pPr>
      <w:r>
        <w:lastRenderedPageBreak/>
        <w:t>Oppfølgingspunkter</w:t>
      </w:r>
    </w:p>
    <w:tbl>
      <w:tblPr>
        <w:tblW w:w="99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737"/>
        <w:gridCol w:w="5042"/>
        <w:gridCol w:w="709"/>
        <w:gridCol w:w="2890"/>
      </w:tblGrid>
      <w:tr w:rsidR="00E85E0C" w14:paraId="440D4B22" w14:textId="77777777" w:rsidTr="006C0706">
        <w:trPr>
          <w:trHeight w:val="340"/>
        </w:trPr>
        <w:tc>
          <w:tcPr>
            <w:tcW w:w="592" w:type="dxa"/>
            <w:shd w:val="clear" w:color="auto" w:fill="002060"/>
          </w:tcPr>
          <w:p w14:paraId="39FFE8CF" w14:textId="77777777" w:rsidR="00E85E0C" w:rsidRDefault="00E85E0C" w:rsidP="00EA55C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Nr</w:t>
            </w:r>
            <w:proofErr w:type="spellEnd"/>
          </w:p>
        </w:tc>
        <w:tc>
          <w:tcPr>
            <w:tcW w:w="737" w:type="dxa"/>
            <w:shd w:val="clear" w:color="auto" w:fill="002060"/>
          </w:tcPr>
          <w:p w14:paraId="29931056" w14:textId="77777777" w:rsidR="00E85E0C" w:rsidRDefault="00E85E0C" w:rsidP="00EA55C1">
            <w:pPr>
              <w:jc w:val="center"/>
              <w:rPr>
                <w:b/>
              </w:rPr>
            </w:pPr>
            <w:r>
              <w:rPr>
                <w:b/>
              </w:rPr>
              <w:t>Dato</w:t>
            </w:r>
          </w:p>
        </w:tc>
        <w:tc>
          <w:tcPr>
            <w:tcW w:w="5042" w:type="dxa"/>
            <w:shd w:val="clear" w:color="auto" w:fill="002060"/>
          </w:tcPr>
          <w:p w14:paraId="09E6837E" w14:textId="77777777" w:rsidR="00E85E0C" w:rsidRDefault="00E85E0C" w:rsidP="00EA55C1">
            <w:pPr>
              <w:rPr>
                <w:b/>
              </w:rPr>
            </w:pPr>
            <w:r>
              <w:rPr>
                <w:b/>
              </w:rPr>
              <w:t>Beskrivelse</w:t>
            </w:r>
          </w:p>
        </w:tc>
        <w:tc>
          <w:tcPr>
            <w:tcW w:w="709" w:type="dxa"/>
            <w:shd w:val="clear" w:color="auto" w:fill="002060"/>
            <w:vAlign w:val="center"/>
          </w:tcPr>
          <w:p w14:paraId="6B4F40DA" w14:textId="77777777" w:rsidR="00E85E0C" w:rsidRDefault="00E85E0C" w:rsidP="00EA55C1">
            <w:pPr>
              <w:jc w:val="center"/>
              <w:rPr>
                <w:b/>
              </w:rPr>
            </w:pPr>
            <w:r>
              <w:rPr>
                <w:b/>
              </w:rPr>
              <w:t>Eier</w:t>
            </w:r>
          </w:p>
        </w:tc>
        <w:tc>
          <w:tcPr>
            <w:tcW w:w="2890" w:type="dxa"/>
            <w:shd w:val="clear" w:color="auto" w:fill="002060"/>
          </w:tcPr>
          <w:p w14:paraId="5A77E15B" w14:textId="77777777" w:rsidR="00E85E0C" w:rsidRDefault="00E85E0C" w:rsidP="00EA55C1">
            <w:pPr>
              <w:rPr>
                <w:b/>
              </w:rPr>
            </w:pPr>
            <w:r>
              <w:rPr>
                <w:b/>
              </w:rPr>
              <w:t>Status eller kommentarer</w:t>
            </w:r>
          </w:p>
        </w:tc>
      </w:tr>
      <w:tr w:rsidR="006C0706" w14:paraId="26D7E41B" w14:textId="77777777" w:rsidTr="006C0706">
        <w:trPr>
          <w:trHeight w:val="340"/>
        </w:trPr>
        <w:tc>
          <w:tcPr>
            <w:tcW w:w="592" w:type="dxa"/>
            <w:shd w:val="clear" w:color="auto" w:fill="auto"/>
            <w:vAlign w:val="center"/>
          </w:tcPr>
          <w:p w14:paraId="2DFFD07F" w14:textId="78125A66" w:rsidR="006C0706" w:rsidRDefault="00BE1589" w:rsidP="006C0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C0706">
              <w:rPr>
                <w:sz w:val="20"/>
                <w:szCs w:val="20"/>
              </w:rPr>
              <w:t>-1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9EE5534" w14:textId="1F375941" w:rsidR="006C0706" w:rsidRDefault="00BE1589" w:rsidP="006C0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C070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042" w:type="dxa"/>
            <w:shd w:val="clear" w:color="auto" w:fill="auto"/>
            <w:vAlign w:val="center"/>
          </w:tcPr>
          <w:p w14:paraId="57478727" w14:textId="09DC88E2" w:rsidR="00BE1589" w:rsidRPr="00277609" w:rsidRDefault="00B5364B" w:rsidP="00BE15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Sende ut møtereferat med linker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18C625" w14:textId="5236429D" w:rsidR="006C0706" w:rsidRDefault="006C0706" w:rsidP="006C0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TS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776779F" w14:textId="44A6D706" w:rsidR="006C0706" w:rsidRDefault="006C0706" w:rsidP="006C0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Innen </w:t>
            </w:r>
            <w:proofErr w:type="spellStart"/>
            <w:r>
              <w:rPr>
                <w:color w:val="000000"/>
                <w:sz w:val="20"/>
                <w:szCs w:val="20"/>
              </w:rPr>
              <w:t>EOB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="00B5364B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="00B5364B">
              <w:rPr>
                <w:color w:val="000000"/>
                <w:sz w:val="20"/>
                <w:szCs w:val="20"/>
              </w:rPr>
              <w:t>1</w:t>
            </w:r>
          </w:p>
        </w:tc>
      </w:tr>
      <w:tr w:rsidR="006C0706" w14:paraId="124C1E29" w14:textId="77777777" w:rsidTr="006C0706">
        <w:trPr>
          <w:trHeight w:val="340"/>
        </w:trPr>
        <w:tc>
          <w:tcPr>
            <w:tcW w:w="592" w:type="dxa"/>
            <w:shd w:val="clear" w:color="auto" w:fill="auto"/>
            <w:vAlign w:val="center"/>
          </w:tcPr>
          <w:p w14:paraId="2D6B6323" w14:textId="20B49D3A" w:rsidR="006C0706" w:rsidRDefault="00BE1589" w:rsidP="006C0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C0706">
              <w:rPr>
                <w:sz w:val="20"/>
                <w:szCs w:val="20"/>
              </w:rPr>
              <w:t>-2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BC6F4A8" w14:textId="1DF11A33" w:rsidR="006C0706" w:rsidRDefault="00BE1589" w:rsidP="006C0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C070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042" w:type="dxa"/>
            <w:shd w:val="clear" w:color="auto" w:fill="auto"/>
            <w:vAlign w:val="center"/>
          </w:tcPr>
          <w:p w14:paraId="6AA49AAF" w14:textId="6172E3B2" w:rsidR="006C0706" w:rsidRDefault="006C0706" w:rsidP="006C0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Sende ut nytt møtetidspunkt (</w:t>
            </w:r>
            <w:r w:rsidR="00B5364B">
              <w:rPr>
                <w:color w:val="000000"/>
                <w:sz w:val="20"/>
                <w:szCs w:val="20"/>
              </w:rPr>
              <w:t>etter vinterferien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CF1A9E" w14:textId="319375AA" w:rsidR="006C0706" w:rsidRDefault="006C0706" w:rsidP="006C0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TS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F3D0094" w14:textId="2F3F0A05" w:rsidR="006C0706" w:rsidRDefault="00B5364B" w:rsidP="006C0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Innen </w:t>
            </w:r>
            <w:proofErr w:type="spellStart"/>
            <w:r>
              <w:rPr>
                <w:color w:val="000000"/>
                <w:sz w:val="20"/>
                <w:szCs w:val="20"/>
              </w:rPr>
              <w:t>EOB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12.1</w:t>
            </w:r>
          </w:p>
        </w:tc>
      </w:tr>
      <w:tr w:rsidR="00B45C73" w14:paraId="1BA77916" w14:textId="77777777" w:rsidTr="006C0706">
        <w:trPr>
          <w:trHeight w:val="340"/>
        </w:trPr>
        <w:tc>
          <w:tcPr>
            <w:tcW w:w="592" w:type="dxa"/>
            <w:shd w:val="clear" w:color="auto" w:fill="auto"/>
            <w:vAlign w:val="center"/>
          </w:tcPr>
          <w:p w14:paraId="52DDF567" w14:textId="77777777" w:rsidR="00B45C73" w:rsidRDefault="00B45C73" w:rsidP="006C07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81C5520" w14:textId="77777777" w:rsidR="00B45C73" w:rsidRDefault="00B45C73" w:rsidP="006C07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14:paraId="61FA64E5" w14:textId="77777777" w:rsidR="00B45C73" w:rsidRDefault="00B45C73" w:rsidP="006C0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FD8ED7" w14:textId="77777777" w:rsidR="00B45C73" w:rsidRDefault="00B45C73" w:rsidP="006C0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0" w:type="dxa"/>
            <w:shd w:val="clear" w:color="auto" w:fill="auto"/>
            <w:vAlign w:val="center"/>
          </w:tcPr>
          <w:p w14:paraId="635DAC4A" w14:textId="77777777" w:rsidR="00B45C73" w:rsidRDefault="00B45C73" w:rsidP="006C0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2DF4E1D9" w14:textId="39A6159E" w:rsidR="00C62298" w:rsidRDefault="00C62298" w:rsidP="008D7017">
      <w:pPr>
        <w:pBdr>
          <w:top w:val="nil"/>
          <w:left w:val="nil"/>
          <w:bottom w:val="nil"/>
          <w:right w:val="nil"/>
          <w:between w:val="nil"/>
        </w:pBdr>
        <w:tabs>
          <w:tab w:val="center" w:pos="5542"/>
        </w:tabs>
        <w:spacing w:after="240"/>
        <w:rPr>
          <w:color w:val="595959"/>
        </w:rPr>
      </w:pPr>
    </w:p>
    <w:p w14:paraId="33982312" w14:textId="5BFBD498" w:rsidR="00680366" w:rsidRDefault="00A0023A" w:rsidP="00A0023A">
      <w:pPr>
        <w:pStyle w:val="Overskrift1"/>
      </w:pPr>
      <w:r>
        <w:t>Deltagere</w:t>
      </w:r>
    </w:p>
    <w:p w14:paraId="6717BAC9" w14:textId="288D3357" w:rsidR="00A0023A" w:rsidRDefault="00A0023A" w:rsidP="00A0023A">
      <w:r>
        <w:rPr>
          <w:noProof/>
        </w:rPr>
        <w:drawing>
          <wp:inline distT="0" distB="0" distL="0" distR="0" wp14:anchorId="4E6707B2" wp14:editId="08D683DC">
            <wp:extent cx="2125278" cy="5831172"/>
            <wp:effectExtent l="0" t="0" r="0" b="0"/>
            <wp:docPr id="3" name="Bilde 3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tekst&#10;&#10;Automatisk generert beskrivels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715" cy="5865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74EB8" w14:textId="53EECD3D" w:rsidR="00A0023A" w:rsidRDefault="00A0023A" w:rsidP="00A0023A"/>
    <w:p w14:paraId="0B44853D" w14:textId="534453F2" w:rsidR="00A0023A" w:rsidRPr="00A0023A" w:rsidRDefault="00A0023A" w:rsidP="00A0023A">
      <w:r>
        <w:t xml:space="preserve">Merk: I listen over er to deltagere listet som «Ukjent bruker». Bak disse merkelappene skjuler Anders </w:t>
      </w:r>
      <w:proofErr w:type="spellStart"/>
      <w:r>
        <w:t>Ravik</w:t>
      </w:r>
      <w:proofErr w:type="spellEnd"/>
      <w:r>
        <w:t xml:space="preserve"> (Norsk Helsenett) og Francis </w:t>
      </w:r>
      <w:proofErr w:type="spellStart"/>
      <w:r>
        <w:t>d´Silva</w:t>
      </w:r>
      <w:proofErr w:type="spellEnd"/>
      <w:r>
        <w:t xml:space="preserve"> (IT Politisk Råd i Dataforeningen) seg. I tillegg kom Helge Dahl-Jørgensen fra </w:t>
      </w:r>
      <w:proofErr w:type="spellStart"/>
      <w:r>
        <w:t>DigitalNorway</w:t>
      </w:r>
      <w:proofErr w:type="spellEnd"/>
      <w:r>
        <w:t xml:space="preserve"> med etter at listen ble klippet ut fra Teams.   </w:t>
      </w:r>
    </w:p>
    <w:sectPr w:rsidR="00A0023A" w:rsidRPr="00A0023A">
      <w:headerReference w:type="default" r:id="rId13"/>
      <w:footerReference w:type="even" r:id="rId14"/>
      <w:footerReference w:type="default" r:id="rId15"/>
      <w:footerReference w:type="first" r:id="rId16"/>
      <w:pgSz w:w="11907" w:h="16840"/>
      <w:pgMar w:top="425" w:right="1134" w:bottom="1009" w:left="850" w:header="170" w:footer="3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95FD0" w14:textId="77777777" w:rsidR="00B01D89" w:rsidRDefault="00B01D89">
      <w:r>
        <w:separator/>
      </w:r>
    </w:p>
  </w:endnote>
  <w:endnote w:type="continuationSeparator" w:id="0">
    <w:p w14:paraId="5D7B3402" w14:textId="77777777" w:rsidR="00B01D89" w:rsidRDefault="00B0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0D090" w14:textId="77777777" w:rsidR="00E91CDF" w:rsidRDefault="009456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84DE282" w14:textId="77777777" w:rsidR="00E91CDF" w:rsidRDefault="009456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EF73F90" w14:textId="77777777" w:rsidR="00E91CDF" w:rsidRDefault="00E91C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  <w:p w14:paraId="5E4E42D7" w14:textId="77777777" w:rsidR="00E91CDF" w:rsidRDefault="00E91C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7B670F8A" w14:textId="77777777" w:rsidR="00E91CDF" w:rsidRDefault="00E91CDF"/>
  <w:p w14:paraId="3BCC0E61" w14:textId="77777777" w:rsidR="00E91CDF" w:rsidRDefault="00E91CD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050CE" w14:textId="77777777" w:rsidR="00BC415D" w:rsidRDefault="00BC415D" w:rsidP="00080E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CADF2BE" wp14:editId="38466852">
          <wp:simplePos x="0" y="0"/>
          <wp:positionH relativeFrom="column">
            <wp:posOffset>-550545</wp:posOffset>
          </wp:positionH>
          <wp:positionV relativeFrom="paragraph">
            <wp:posOffset>-212090</wp:posOffset>
          </wp:positionV>
          <wp:extent cx="763270" cy="76327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270" cy="763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45619">
      <w:t>Digitale Toppledere</w:t>
    </w:r>
    <w:r w:rsidR="00080E66">
      <w:t xml:space="preserve"> - Ekspertgruppen</w:t>
    </w:r>
    <w:r w:rsidR="00945619">
      <w:t xml:space="preserve"> </w:t>
    </w:r>
    <w:r w:rsidR="00080E66">
      <w:t xml:space="preserve">        </w:t>
    </w:r>
    <w:r w:rsidR="001754E1">
      <w:tab/>
    </w:r>
    <w:r w:rsidR="00945619">
      <w:t>Sekretariat: Stiftelsen NorStella</w:t>
    </w:r>
    <w:r w:rsidR="001F40C7">
      <w:t xml:space="preserve">        </w:t>
    </w:r>
    <w:r>
      <w:rPr>
        <w:color w:val="000000"/>
      </w:rPr>
      <w:t xml:space="preserve">Side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B630E">
      <w:rPr>
        <w:noProof/>
        <w:color w:val="000000"/>
      </w:rPr>
      <w:t>2</w:t>
    </w:r>
    <w:r>
      <w:rPr>
        <w:color w:val="000000"/>
      </w:rPr>
      <w:fldChar w:fldCharType="end"/>
    </w:r>
  </w:p>
  <w:p w14:paraId="1738A2C4" w14:textId="77777777" w:rsidR="00E91CDF" w:rsidRDefault="00BC415D">
    <w:pPr>
      <w:ind w:left="-567" w:right="360"/>
      <w:rPr>
        <w:sz w:val="18"/>
        <w:szCs w:val="18"/>
      </w:rPr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78908" w14:textId="77777777" w:rsidR="00E91CDF" w:rsidRDefault="009456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42"/>
      <w:jc w:val="center"/>
      <w:rPr>
        <w:color w:val="000000"/>
      </w:rPr>
    </w:pPr>
    <w:r>
      <w:rPr>
        <w:color w:val="000000"/>
      </w:rPr>
      <w:t>Digitale Toppledere</w:t>
    </w:r>
    <w:r>
      <w:rPr>
        <w:color w:val="000000"/>
      </w:rPr>
      <w:tab/>
      <w:t>Sekretariat: Stiftelsen NorStella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AAA17" w14:textId="77777777" w:rsidR="00B01D89" w:rsidRDefault="00B01D89">
      <w:r>
        <w:separator/>
      </w:r>
    </w:p>
  </w:footnote>
  <w:footnote w:type="continuationSeparator" w:id="0">
    <w:p w14:paraId="02640785" w14:textId="77777777" w:rsidR="00B01D89" w:rsidRDefault="00B01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360EC" w14:textId="77777777" w:rsidR="00E91CDF" w:rsidRDefault="009456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  <w:sz w:val="56"/>
        <w:szCs w:val="56"/>
      </w:rPr>
      <w:t>Møtereferat</w:t>
    </w:r>
    <w:r>
      <w:rPr>
        <w:color w:val="00000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708F466" wp14:editId="6D94B343">
          <wp:simplePos x="0" y="0"/>
          <wp:positionH relativeFrom="column">
            <wp:posOffset>5920449</wp:posOffset>
          </wp:positionH>
          <wp:positionV relativeFrom="paragraph">
            <wp:posOffset>0</wp:posOffset>
          </wp:positionV>
          <wp:extent cx="824230" cy="536575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4230" cy="536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F9FD58" w14:textId="77777777" w:rsidR="00E91CDF" w:rsidRDefault="00E91C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97B90"/>
    <w:multiLevelType w:val="multilevel"/>
    <w:tmpl w:val="0A0813F2"/>
    <w:lvl w:ilvl="0">
      <w:start w:val="1"/>
      <w:numFmt w:val="decimal"/>
      <w:lvlText w:val="%1."/>
      <w:lvlJc w:val="left"/>
      <w:pPr>
        <w:ind w:left="357" w:hanging="360"/>
      </w:pPr>
    </w:lvl>
    <w:lvl w:ilvl="1">
      <w:start w:val="1"/>
      <w:numFmt w:val="bullet"/>
      <w:lvlText w:val="o"/>
      <w:lvlJc w:val="left"/>
      <w:pPr>
        <w:ind w:left="107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9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1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3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7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9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1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C61874"/>
    <w:multiLevelType w:val="hybridMultilevel"/>
    <w:tmpl w:val="2EBE86FC"/>
    <w:lvl w:ilvl="0" w:tplc="CAEC7D4C">
      <w:numFmt w:val="bullet"/>
      <w:lvlText w:val="-"/>
      <w:lvlJc w:val="left"/>
      <w:pPr>
        <w:ind w:left="357" w:hanging="360"/>
      </w:pPr>
      <w:rPr>
        <w:rFonts w:ascii="Calibri" w:eastAsia="Times New Roman" w:hAnsi="Calibri" w:cs="Calibri" w:hint="default"/>
        <w:sz w:val="22"/>
      </w:rPr>
    </w:lvl>
    <w:lvl w:ilvl="1" w:tplc="FED4D5C8">
      <w:numFmt w:val="bullet"/>
      <w:lvlText w:val=""/>
      <w:lvlJc w:val="left"/>
      <w:pPr>
        <w:ind w:left="1077" w:hanging="360"/>
      </w:pPr>
      <w:rPr>
        <w:rFonts w:ascii="Symbol" w:eastAsia="Times New Roman" w:hAnsi="Symbol" w:cs="Calibri" w:hint="default"/>
        <w:sz w:val="22"/>
      </w:rPr>
    </w:lvl>
    <w:lvl w:ilvl="2" w:tplc="0414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" w15:restartNumberingAfterBreak="0">
    <w:nsid w:val="42B856EF"/>
    <w:multiLevelType w:val="multilevel"/>
    <w:tmpl w:val="CC30F8AC"/>
    <w:lvl w:ilvl="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7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9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1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3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7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9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1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BAC3F2C"/>
    <w:multiLevelType w:val="multilevel"/>
    <w:tmpl w:val="CC30F8AC"/>
    <w:lvl w:ilvl="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7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9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1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3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7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9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1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5350DCE"/>
    <w:multiLevelType w:val="hybridMultilevel"/>
    <w:tmpl w:val="73D2B0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352DF"/>
    <w:multiLevelType w:val="hybridMultilevel"/>
    <w:tmpl w:val="FC16A4FE"/>
    <w:lvl w:ilvl="0" w:tplc="0414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CDF"/>
    <w:rsid w:val="00014AC2"/>
    <w:rsid w:val="000366A9"/>
    <w:rsid w:val="0004060F"/>
    <w:rsid w:val="00080E66"/>
    <w:rsid w:val="000A70C4"/>
    <w:rsid w:val="000D5EA9"/>
    <w:rsid w:val="001138D6"/>
    <w:rsid w:val="001754E1"/>
    <w:rsid w:val="001B7F12"/>
    <w:rsid w:val="001D4EE9"/>
    <w:rsid w:val="001F40C7"/>
    <w:rsid w:val="00212082"/>
    <w:rsid w:val="0021391D"/>
    <w:rsid w:val="00246FBE"/>
    <w:rsid w:val="002704E1"/>
    <w:rsid w:val="00277609"/>
    <w:rsid w:val="00296950"/>
    <w:rsid w:val="002B3ABF"/>
    <w:rsid w:val="002F0504"/>
    <w:rsid w:val="002F33D4"/>
    <w:rsid w:val="00376C41"/>
    <w:rsid w:val="003C2134"/>
    <w:rsid w:val="00412630"/>
    <w:rsid w:val="004252EF"/>
    <w:rsid w:val="00440F3C"/>
    <w:rsid w:val="00493543"/>
    <w:rsid w:val="004A703D"/>
    <w:rsid w:val="004B345B"/>
    <w:rsid w:val="004C2344"/>
    <w:rsid w:val="004D2C59"/>
    <w:rsid w:val="004F2C24"/>
    <w:rsid w:val="00530111"/>
    <w:rsid w:val="0056196C"/>
    <w:rsid w:val="00595602"/>
    <w:rsid w:val="005D57E9"/>
    <w:rsid w:val="005E1BD1"/>
    <w:rsid w:val="00625CC4"/>
    <w:rsid w:val="00626F17"/>
    <w:rsid w:val="00680366"/>
    <w:rsid w:val="006909DA"/>
    <w:rsid w:val="00693E53"/>
    <w:rsid w:val="006B1C27"/>
    <w:rsid w:val="006B568B"/>
    <w:rsid w:val="006C0706"/>
    <w:rsid w:val="0075585C"/>
    <w:rsid w:val="007621FE"/>
    <w:rsid w:val="00766133"/>
    <w:rsid w:val="007937F7"/>
    <w:rsid w:val="007B3D1D"/>
    <w:rsid w:val="007F6288"/>
    <w:rsid w:val="008B29FD"/>
    <w:rsid w:val="008D7017"/>
    <w:rsid w:val="00900CBA"/>
    <w:rsid w:val="00941B0E"/>
    <w:rsid w:val="00945619"/>
    <w:rsid w:val="009B1C98"/>
    <w:rsid w:val="009B630E"/>
    <w:rsid w:val="009E01F5"/>
    <w:rsid w:val="009F2CED"/>
    <w:rsid w:val="00A0023A"/>
    <w:rsid w:val="00A3225E"/>
    <w:rsid w:val="00A676E5"/>
    <w:rsid w:val="00AD2D4B"/>
    <w:rsid w:val="00AE727B"/>
    <w:rsid w:val="00B01D89"/>
    <w:rsid w:val="00B03D48"/>
    <w:rsid w:val="00B07884"/>
    <w:rsid w:val="00B45C73"/>
    <w:rsid w:val="00B5364B"/>
    <w:rsid w:val="00BA1130"/>
    <w:rsid w:val="00BC415D"/>
    <w:rsid w:val="00BE1589"/>
    <w:rsid w:val="00C52C7A"/>
    <w:rsid w:val="00C62298"/>
    <w:rsid w:val="00C863E6"/>
    <w:rsid w:val="00CA27A1"/>
    <w:rsid w:val="00CF64F8"/>
    <w:rsid w:val="00D078ED"/>
    <w:rsid w:val="00D256E4"/>
    <w:rsid w:val="00DC4270"/>
    <w:rsid w:val="00E43A2D"/>
    <w:rsid w:val="00E85E0C"/>
    <w:rsid w:val="00E91CDF"/>
    <w:rsid w:val="00EB00EB"/>
    <w:rsid w:val="00EF3686"/>
    <w:rsid w:val="00F170DE"/>
    <w:rsid w:val="00F30B7B"/>
    <w:rsid w:val="00F4031A"/>
    <w:rsid w:val="00F5619D"/>
    <w:rsid w:val="00F64FFF"/>
    <w:rsid w:val="00FB7D91"/>
    <w:rsid w:val="00FC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747D9"/>
  <w15:docId w15:val="{6CE6A49D-F35D-3444-AD0B-12DFA09F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589"/>
  </w:style>
  <w:style w:type="paragraph" w:styleId="Overskrift1">
    <w:name w:val="heading 1"/>
    <w:basedOn w:val="Normal"/>
    <w:next w:val="Normal"/>
    <w:uiPriority w:val="9"/>
    <w:qFormat/>
    <w:pPr>
      <w:keepNext/>
      <w:spacing w:before="240" w:after="60"/>
      <w:ind w:left="708" w:hanging="708"/>
      <w:outlineLvl w:val="0"/>
    </w:pPr>
    <w:rPr>
      <w:rFonts w:ascii="Arial" w:eastAsia="Arial" w:hAnsi="Arial" w:cs="Arial"/>
      <w:b/>
      <w:color w:val="366091"/>
      <w:sz w:val="32"/>
      <w:szCs w:val="32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spacing w:after="60"/>
      <w:ind w:left="708" w:hanging="708"/>
      <w:outlineLvl w:val="1"/>
    </w:pPr>
    <w:rPr>
      <w:rFonts w:ascii="Arial" w:eastAsia="Arial" w:hAnsi="Arial" w:cs="Arial"/>
      <w:color w:val="000000"/>
      <w:sz w:val="28"/>
      <w:szCs w:val="28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spacing w:after="60"/>
      <w:ind w:left="708" w:hanging="708"/>
      <w:outlineLvl w:val="2"/>
    </w:pPr>
    <w:rPr>
      <w:rFonts w:ascii="Arial" w:eastAsia="Arial" w:hAnsi="Arial" w:cs="Arial"/>
      <w:color w:val="000000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spacing w:after="60"/>
      <w:ind w:left="708" w:hanging="708"/>
      <w:outlineLvl w:val="3"/>
    </w:pPr>
    <w:rPr>
      <w:b/>
      <w:color w:val="000000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spacing w:before="240" w:after="60"/>
      <w:ind w:left="3540" w:hanging="708"/>
      <w:outlineLvl w:val="4"/>
    </w:pPr>
    <w:rPr>
      <w:rFonts w:ascii="Arial" w:eastAsia="Arial" w:hAnsi="Arial" w:cs="Arial"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spacing w:before="240" w:after="60"/>
      <w:ind w:left="4248" w:hanging="708"/>
      <w:outlineLvl w:val="5"/>
    </w:pPr>
    <w:rPr>
      <w:i/>
      <w:sz w:val="22"/>
      <w:szCs w:val="22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/>
    </w:pPr>
    <w:rPr>
      <w:rFonts w:ascii="Cambria" w:eastAsia="Cambria" w:hAnsi="Cambria" w:cs="Cambria"/>
      <w:color w:val="17365D"/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60" w:after="120"/>
    </w:pPr>
    <w:rPr>
      <w:rFonts w:ascii="Arial" w:eastAsia="Arial" w:hAnsi="Arial" w:cs="Arial"/>
      <w:sz w:val="32"/>
      <w:szCs w:val="32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Tabellrutenett">
    <w:name w:val="Table Grid"/>
    <w:basedOn w:val="Vanligtabell"/>
    <w:uiPriority w:val="39"/>
    <w:rsid w:val="00014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lys">
    <w:name w:val="Grid Table Light"/>
    <w:basedOn w:val="Vanligtabell"/>
    <w:uiPriority w:val="40"/>
    <w:rsid w:val="00014AC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Vanligtabell1">
    <w:name w:val="Plain Table 1"/>
    <w:basedOn w:val="Vanligtabell"/>
    <w:uiPriority w:val="41"/>
    <w:rsid w:val="00014AC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014AC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014AC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014AC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014AC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1lys">
    <w:name w:val="Grid Table 1 Light"/>
    <w:basedOn w:val="Vanligtabell"/>
    <w:uiPriority w:val="46"/>
    <w:rsid w:val="00014AC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014AC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pptekst">
    <w:name w:val="header"/>
    <w:basedOn w:val="Normal"/>
    <w:link w:val="TopptekstTegn"/>
    <w:uiPriority w:val="99"/>
    <w:unhideWhenUsed/>
    <w:rsid w:val="00BC415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C415D"/>
  </w:style>
  <w:style w:type="character" w:styleId="Hyperkobling">
    <w:name w:val="Hyperlink"/>
    <w:basedOn w:val="Standardskriftforavsnitt"/>
    <w:uiPriority w:val="99"/>
    <w:unhideWhenUsed/>
    <w:rsid w:val="0075585C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5585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B3AB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kriftforavsnitt"/>
    <w:rsid w:val="004D2C59"/>
  </w:style>
  <w:style w:type="paragraph" w:styleId="Listeavsnitt">
    <w:name w:val="List Paragraph"/>
    <w:basedOn w:val="Normal"/>
    <w:uiPriority w:val="34"/>
    <w:qFormat/>
    <w:rsid w:val="004D2C59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941B0E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941B0E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941B0E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85E0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85E0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85E0C"/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5E0C"/>
    <w:rPr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5E0C"/>
    <w:rPr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EF3686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4A70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7VyjA9-3QQ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etterforbusiness.govt.nz/better-rules-better-outcome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c.europa.eu/digital-single-market/en/news/proposal-regulation-european-data-governance-data-governance-ac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FIqdIUnqsKc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897414-1CB1-724B-8404-86DEE786E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619</Words>
  <Characters>3282</Characters>
  <Application>Microsoft Office Word</Application>
  <DocSecurity>0</DocSecurity>
  <Lines>27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 Wiese Schartum</dc:creator>
  <cp:lastModifiedBy>Trygve Skibeli</cp:lastModifiedBy>
  <cp:revision>11</cp:revision>
  <dcterms:created xsi:type="dcterms:W3CDTF">2021-01-08T12:16:00Z</dcterms:created>
  <dcterms:modified xsi:type="dcterms:W3CDTF">2021-01-08T13:05:00Z</dcterms:modified>
</cp:coreProperties>
</file>